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headerReference w:type="first" r:id="rId18"/>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B460CC">
        <w:rPr>
          <w:rFonts w:asciiTheme="minorHAnsi" w:hAnsiTheme="minorHAnsi" w:cstheme="minorHAnsi"/>
          <w:b/>
          <w:color w:val="1F497D" w:themeColor="text2"/>
          <w:sz w:val="18"/>
          <w:szCs w:val="18"/>
        </w:rPr>
        <w:t>Kvazisubtiekėjas</w:t>
      </w:r>
      <w:proofErr w:type="spellEnd"/>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w:t>
      </w:r>
      <w:proofErr w:type="spellStart"/>
      <w:r w:rsidRPr="00AA6629">
        <w:rPr>
          <w:rStyle w:val="Emphasis"/>
          <w:rFonts w:asciiTheme="minorHAnsi" w:hAnsiTheme="minorHAnsi" w:cstheme="minorHAnsi"/>
          <w:i w:val="0"/>
          <w:color w:val="4F81BD" w:themeColor="accent1"/>
          <w:sz w:val="18"/>
          <w:szCs w:val="18"/>
        </w:rPr>
        <w:t>Point</w:t>
      </w:r>
      <w:proofErr w:type="spellEnd"/>
      <w:r w:rsidRPr="00AA6629">
        <w:rPr>
          <w:rStyle w:val="Emphasis"/>
          <w:rFonts w:asciiTheme="minorHAnsi" w:hAnsiTheme="minorHAnsi" w:cstheme="minorHAnsi"/>
          <w:i w:val="0"/>
          <w:color w:val="4F81BD" w:themeColor="accent1"/>
          <w:sz w:val="18"/>
          <w:szCs w:val="18"/>
        </w:rPr>
        <w: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9"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w:t>
      </w:r>
      <w:proofErr w:type="spellStart"/>
      <w:r w:rsidRPr="00AA6629">
        <w:rPr>
          <w:rFonts w:asciiTheme="minorHAnsi" w:hAnsiTheme="minorHAnsi" w:cstheme="minorHAnsi"/>
          <w:iCs/>
          <w:color w:val="4F81BD" w:themeColor="accent1"/>
          <w:sz w:val="18"/>
          <w:szCs w:val="18"/>
        </w:rPr>
        <w:t>Point</w:t>
      </w:r>
      <w:proofErr w:type="spellEnd"/>
      <w:r w:rsidRPr="00AA6629">
        <w:rPr>
          <w:rFonts w:asciiTheme="minorHAnsi" w:hAnsiTheme="minorHAnsi" w:cstheme="minorHAnsi"/>
          <w:iCs/>
          <w:color w:val="4F81BD" w:themeColor="accent1"/>
          <w:sz w:val="18"/>
          <w:szCs w:val="18"/>
        </w:rPr>
        <w: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w:t>
      </w:r>
      <w:proofErr w:type="spellStart"/>
      <w:r w:rsidR="00784560">
        <w:rPr>
          <w:rFonts w:asciiTheme="minorHAnsi" w:hAnsiTheme="minorHAnsi" w:cstheme="minorHAnsi"/>
          <w:color w:val="4F81BD" w:themeColor="accent1"/>
          <w:sz w:val="18"/>
          <w:szCs w:val="18"/>
        </w:rPr>
        <w:t>kvazisubtiekėjus</w:t>
      </w:r>
      <w:proofErr w:type="spellEnd"/>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specialisto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xml:space="preserve">)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proofErr w:type="spellStart"/>
      <w:r w:rsidR="00031F56">
        <w:rPr>
          <w:rFonts w:asciiTheme="minorHAnsi" w:hAnsiTheme="minorHAnsi" w:cstheme="minorHAnsi"/>
          <w:color w:val="4F81BD" w:themeColor="accent1"/>
          <w:sz w:val="18"/>
          <w:szCs w:val="18"/>
        </w:rPr>
        <w:t>kvazisubtiekėją</w:t>
      </w:r>
      <w:proofErr w:type="spellEnd"/>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kvazisubtiekėjas</w:t>
      </w:r>
      <w:proofErr w:type="spellEnd"/>
      <w:r>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kvazisubtiekėjo</w:t>
      </w:r>
      <w:proofErr w:type="spellEnd"/>
      <w:r>
        <w:rPr>
          <w:rFonts w:asciiTheme="minorHAnsi" w:hAnsiTheme="minorHAnsi" w:cstheme="minorHAnsi"/>
          <w:color w:val="4F81BD" w:themeColor="accent1"/>
          <w:sz w:val="18"/>
          <w:szCs w:val="18"/>
        </w:rPr>
        <w:t>)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kvazisubtiekėją</w:t>
      </w:r>
      <w:proofErr w:type="spellEnd"/>
      <w:r>
        <w:rPr>
          <w:rFonts w:asciiTheme="minorHAnsi" w:hAnsiTheme="minorHAnsi" w:cstheme="minorHAnsi"/>
          <w:color w:val="4F81BD" w:themeColor="accent1"/>
          <w:sz w:val="18"/>
          <w:szCs w:val="18"/>
        </w:rPr>
        <w:t>)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w:t>
      </w:r>
      <w:proofErr w:type="spellStart"/>
      <w:r>
        <w:rPr>
          <w:rFonts w:asciiTheme="minorHAnsi" w:hAnsiTheme="minorHAnsi" w:cstheme="minorHAnsi"/>
          <w:color w:val="4F81BD" w:themeColor="accent1"/>
          <w:sz w:val="18"/>
          <w:szCs w:val="18"/>
        </w:rPr>
        <w:t>kvazisubtiekėju</w:t>
      </w:r>
      <w:proofErr w:type="spellEnd"/>
      <w:r>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 xml:space="preserve">ūkio subjektas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proofErr w:type="spellEnd"/>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 xml:space="preserve">ūkio subjektams/ </w:t>
      </w:r>
      <w:proofErr w:type="spellStart"/>
      <w:r w:rsidR="00944AB9">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tiekėjams</w:t>
      </w:r>
      <w:proofErr w:type="spellEnd"/>
      <w:r w:rsidR="00944AB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 xml:space="preserve">ūkio subjektą / </w:t>
      </w:r>
      <w:proofErr w:type="spellStart"/>
      <w:r w:rsidR="0015382D">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proofErr w:type="spellEnd"/>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 xml:space="preserve">ūkio subjekto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proofErr w:type="spellEnd"/>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w:t>
      </w:r>
      <w:proofErr w:type="spellStart"/>
      <w:r w:rsidR="00944AB9">
        <w:rPr>
          <w:rFonts w:asciiTheme="minorHAnsi" w:hAnsiTheme="minorHAnsi" w:cstheme="minorHAnsi"/>
          <w:color w:val="4F81BD" w:themeColor="accent1"/>
          <w:sz w:val="18"/>
          <w:szCs w:val="18"/>
        </w:rPr>
        <w:t>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proofErr w:type="spellEnd"/>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w:t>
      </w:r>
      <w:proofErr w:type="spellStart"/>
      <w:r w:rsidR="00944AB9">
        <w:rPr>
          <w:rFonts w:asciiTheme="minorHAnsi" w:hAnsiTheme="minorHAnsi" w:cstheme="minorHAnsi"/>
          <w:color w:val="4F81BD" w:themeColor="accent1"/>
          <w:sz w:val="18"/>
          <w:szCs w:val="18"/>
        </w:rPr>
        <w:t>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proofErr w:type="spellEnd"/>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w:t>
      </w:r>
      <w:proofErr w:type="spellStart"/>
      <w:r w:rsidR="00944AB9">
        <w:rPr>
          <w:rFonts w:asciiTheme="minorHAnsi" w:hAnsiTheme="minorHAnsi" w:cstheme="minorHAnsi"/>
          <w:color w:val="4F81BD" w:themeColor="accent1"/>
          <w:sz w:val="18"/>
          <w:szCs w:val="18"/>
        </w:rPr>
        <w:t>kvazisubtiekėją</w:t>
      </w:r>
      <w:proofErr w:type="spellEnd"/>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w:t>
      </w:r>
      <w:proofErr w:type="spellStart"/>
      <w:r w:rsidR="00031F56">
        <w:rPr>
          <w:rFonts w:asciiTheme="minorHAnsi" w:hAnsiTheme="minorHAnsi" w:cstheme="minorHAnsi"/>
          <w:color w:val="4F81BD" w:themeColor="accent1"/>
          <w:sz w:val="18"/>
          <w:szCs w:val="18"/>
        </w:rPr>
        <w:t>i</w:t>
      </w:r>
      <w:r w:rsidRPr="00AA6629">
        <w:rPr>
          <w:rFonts w:asciiTheme="minorHAnsi" w:hAnsiTheme="minorHAnsi" w:cstheme="minorHAnsi"/>
          <w:color w:val="4F81BD" w:themeColor="accent1"/>
          <w:sz w:val="18"/>
          <w:szCs w:val="18"/>
        </w:rPr>
        <w:t>ų</w:t>
      </w:r>
      <w:proofErr w:type="spellEnd"/>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text" w:val="Sutartyje"/>
          <w:attr w:name="id" w:val="-1"/>
          <w:attr w:name="baseform" w:val="sutart|is"/>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i/>
          <w:color w:val="4F81BD" w:themeColor="accent1"/>
          <w:sz w:val="18"/>
          <w:szCs w:val="18"/>
        </w:rPr>
        <w:t xml:space="preserve">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bet kuriuo metu turi teisę vienašališkai, nesant Tiekėjo kaltės, nesikreipdamas į teismą, nutraukti šią Sutartį prieš 30 (trisdešimt) kalendorinių dienų raštu pranešęs apie tai Tiekėjui, nepaisant to, kad Tiekėjas jau pradėjo vykdyti Sutartį. Tokiu atveju </w:t>
      </w:r>
      <w:r w:rsidRPr="00AA6629">
        <w:rPr>
          <w:rFonts w:asciiTheme="minorHAnsi" w:hAnsiTheme="minorHAnsi" w:cstheme="minorHAnsi"/>
          <w:color w:val="4F81BD" w:themeColor="accent1"/>
          <w:sz w:val="18"/>
          <w:szCs w:val="18"/>
        </w:rPr>
        <w:lastRenderedPageBreak/>
        <w:t>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proofErr w:type="spellStart"/>
      <w:r w:rsidRPr="00AA6629">
        <w:rPr>
          <w:rFonts w:asciiTheme="minorHAnsi" w:hAnsiTheme="minorHAnsi" w:cstheme="minorHAnsi"/>
          <w:i/>
          <w:color w:val="4F81BD" w:themeColor="accent1"/>
          <w:sz w:val="18"/>
          <w:szCs w:val="18"/>
        </w:rPr>
        <w:t>mutatis</w:t>
      </w:r>
      <w:proofErr w:type="spellEnd"/>
      <w:r w:rsidRPr="00AA6629">
        <w:rPr>
          <w:rFonts w:asciiTheme="minorHAnsi" w:hAnsiTheme="minorHAnsi" w:cstheme="minorHAnsi"/>
          <w:i/>
          <w:color w:val="4F81BD" w:themeColor="accent1"/>
          <w:sz w:val="18"/>
          <w:szCs w:val="18"/>
        </w:rPr>
        <w:t xml:space="preserve"> </w:t>
      </w:r>
      <w:proofErr w:type="spellStart"/>
      <w:r w:rsidRPr="00AA6629">
        <w:rPr>
          <w:rFonts w:asciiTheme="minorHAnsi" w:hAnsiTheme="minorHAnsi" w:cstheme="minorHAnsi"/>
          <w:i/>
          <w:color w:val="4F81BD" w:themeColor="accent1"/>
          <w:sz w:val="18"/>
          <w:szCs w:val="18"/>
        </w:rPr>
        <w:t>mutandis</w:t>
      </w:r>
      <w:proofErr w:type="spellEnd"/>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w:t>
      </w:r>
      <w:proofErr w:type="spellStart"/>
      <w:r w:rsidRPr="00AA6629">
        <w:rPr>
          <w:rFonts w:asciiTheme="minorHAnsi" w:hAnsiTheme="minorHAnsi" w:cstheme="minorHAnsi"/>
          <w:color w:val="4F81BD" w:themeColor="accent1"/>
          <w:sz w:val="18"/>
          <w:szCs w:val="18"/>
        </w:rPr>
        <w:t>ams</w:t>
      </w:r>
      <w:proofErr w:type="spellEnd"/>
      <w:r w:rsidRPr="00AA6629">
        <w:rPr>
          <w:rFonts w:asciiTheme="minorHAnsi" w:hAnsiTheme="minorHAnsi" w:cstheme="minorHAnsi"/>
          <w:color w:val="4F81BD" w:themeColor="accent1"/>
          <w:sz w:val="18"/>
          <w:szCs w:val="18"/>
        </w:rPr>
        <w:t>)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w:t>
      </w:r>
      <w:r w:rsidRPr="00AA6629">
        <w:rPr>
          <w:rFonts w:asciiTheme="minorHAnsi" w:hAnsiTheme="minorHAnsi" w:cstheme="minorHAnsi"/>
          <w:iCs/>
          <w:color w:val="4F81BD" w:themeColor="accent1"/>
          <w:sz w:val="18"/>
          <w:szCs w:val="18"/>
          <w:lang w:val="lt-LT"/>
        </w:rPr>
        <w:lastRenderedPageBreak/>
        <w:t xml:space="preserve">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 xml:space="preserve">dėl </w:t>
      </w:r>
      <w:proofErr w:type="spellStart"/>
      <w:r w:rsidR="00D86838" w:rsidRPr="00AA6629">
        <w:rPr>
          <w:rFonts w:asciiTheme="minorHAnsi" w:hAnsiTheme="minorHAnsi" w:cstheme="minorHAnsi"/>
          <w:color w:val="4F81BD" w:themeColor="accent1"/>
          <w:sz w:val="18"/>
          <w:szCs w:val="18"/>
        </w:rPr>
        <w:t>koronavirusinės</w:t>
      </w:r>
      <w:proofErr w:type="spellEnd"/>
      <w:r w:rsidR="00D86838" w:rsidRPr="00AA6629">
        <w:rPr>
          <w:rFonts w:asciiTheme="minorHAnsi" w:hAnsiTheme="minorHAnsi" w:cstheme="minorHAnsi"/>
          <w:color w:val="4F81BD" w:themeColor="accent1"/>
          <w:sz w:val="18"/>
          <w:szCs w:val="18"/>
        </w:rPr>
        <w:t xml:space="preserve">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lastRenderedPageBreak/>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1D718" w14:textId="77777777" w:rsidR="004D6FF3" w:rsidRDefault="004D6FF3">
      <w:r>
        <w:separator/>
      </w:r>
    </w:p>
  </w:endnote>
  <w:endnote w:type="continuationSeparator" w:id="0">
    <w:p w14:paraId="4D191A3F" w14:textId="77777777" w:rsidR="004D6FF3" w:rsidRDefault="004D6FF3">
      <w:r>
        <w:continuationSeparator/>
      </w:r>
    </w:p>
  </w:endnote>
  <w:endnote w:type="continuationNotice" w:id="1">
    <w:p w14:paraId="37AC4E24" w14:textId="77777777" w:rsidR="004D6FF3" w:rsidRDefault="004D6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w:t>
    </w:r>
    <w:r w:rsidR="00C23AD3">
      <w:rPr>
        <w:rFonts w:ascii="Arial" w:hAnsi="Arial" w:cs="Arial"/>
        <w:noProof/>
      </w:rPr>
      <w:t>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B2F04" w14:textId="77777777" w:rsidR="004D6FF3" w:rsidRDefault="004D6FF3">
      <w:r>
        <w:separator/>
      </w:r>
    </w:p>
  </w:footnote>
  <w:footnote w:type="continuationSeparator" w:id="0">
    <w:p w14:paraId="363813F0" w14:textId="77777777" w:rsidR="004D6FF3" w:rsidRDefault="004D6FF3">
      <w:r>
        <w:continuationSeparator/>
      </w:r>
    </w:p>
  </w:footnote>
  <w:footnote w:type="continuationNotice" w:id="1">
    <w:p w14:paraId="607EAEF9" w14:textId="77777777" w:rsidR="004D6FF3" w:rsidRDefault="004D6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22E91" w14:textId="57A1EFB6" w:rsidR="004349D2" w:rsidRPr="004349D2" w:rsidRDefault="004349D2" w:rsidP="004349D2">
    <w:pPr>
      <w:pStyle w:val="Header"/>
      <w:jc w:val="right"/>
      <w:rPr>
        <w:rFonts w:ascii="Arial" w:hAnsi="Arial" w:cs="Arial"/>
        <w:lang w:val="lt-LT"/>
      </w:rPr>
    </w:pPr>
    <w:r w:rsidRPr="004349D2">
      <w:rPr>
        <w:rFonts w:ascii="Arial" w:hAnsi="Arial" w:cs="Arial"/>
        <w:lang w:val="lt-LT"/>
      </w:rPr>
      <w:t>Priedas Nr.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49D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6FF3"/>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5717"/>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http://www.post.lt"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2.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3.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4.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5.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6.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7.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8.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Simona Kiūdytė</cp:lastModifiedBy>
  <cp:revision>7</cp:revision>
  <cp:lastPrinted>2023-07-13T12:54:00Z</cp:lastPrinted>
  <dcterms:created xsi:type="dcterms:W3CDTF">2024-12-19T12:49:00Z</dcterms:created>
  <dcterms:modified xsi:type="dcterms:W3CDTF">2025-10-14T15:23:00Z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